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8A0" w:rsidRDefault="00D958A0" w:rsidP="00D958A0">
      <w:pPr>
        <w:spacing w:line="480" w:lineRule="auto"/>
        <w:rPr>
          <w:rFonts w:ascii="Times New Roman" w:hAnsi="Times New Roman"/>
          <w:sz w:val="24"/>
          <w:szCs w:val="24"/>
        </w:rPr>
      </w:pPr>
    </w:p>
    <w:p w:rsidR="00D958A0" w:rsidRDefault="00D958A0" w:rsidP="00D958A0">
      <w:pPr>
        <w:spacing w:line="480" w:lineRule="auto"/>
        <w:jc w:val="center"/>
        <w:rPr>
          <w:rFonts w:ascii="Times New Roman" w:hAnsi="Times New Roman"/>
          <w:sz w:val="24"/>
          <w:szCs w:val="24"/>
        </w:rPr>
      </w:pPr>
    </w:p>
    <w:p w:rsidR="00D958A0" w:rsidRDefault="00D958A0" w:rsidP="00D958A0">
      <w:pPr>
        <w:spacing w:line="480" w:lineRule="auto"/>
        <w:jc w:val="center"/>
        <w:rPr>
          <w:rFonts w:ascii="Times New Roman" w:hAnsi="Times New Roman"/>
          <w:sz w:val="24"/>
          <w:szCs w:val="24"/>
        </w:rPr>
      </w:pPr>
    </w:p>
    <w:p w:rsidR="00D958A0" w:rsidRDefault="00D958A0" w:rsidP="00D958A0">
      <w:pPr>
        <w:spacing w:line="480" w:lineRule="auto"/>
        <w:jc w:val="center"/>
        <w:rPr>
          <w:rFonts w:ascii="Times New Roman" w:hAnsi="Times New Roman"/>
          <w:sz w:val="24"/>
          <w:szCs w:val="24"/>
        </w:rPr>
      </w:pPr>
    </w:p>
    <w:p w:rsidR="00D958A0" w:rsidRDefault="00D958A0" w:rsidP="00D958A0">
      <w:pPr>
        <w:spacing w:line="480" w:lineRule="auto"/>
        <w:jc w:val="center"/>
        <w:rPr>
          <w:rFonts w:ascii="Times New Roman" w:hAnsi="Times New Roman"/>
          <w:sz w:val="24"/>
          <w:szCs w:val="24"/>
        </w:rPr>
      </w:pPr>
    </w:p>
    <w:p w:rsidR="00D958A0" w:rsidRDefault="00D958A0" w:rsidP="00D958A0">
      <w:pPr>
        <w:spacing w:line="480" w:lineRule="auto"/>
        <w:jc w:val="center"/>
        <w:rPr>
          <w:rFonts w:ascii="Times New Roman" w:hAnsi="Times New Roman"/>
          <w:sz w:val="24"/>
          <w:szCs w:val="24"/>
        </w:rPr>
      </w:pPr>
    </w:p>
    <w:p w:rsidR="00D958A0" w:rsidRDefault="00D958A0" w:rsidP="00D958A0">
      <w:pPr>
        <w:spacing w:line="480" w:lineRule="auto"/>
        <w:jc w:val="center"/>
        <w:rPr>
          <w:rFonts w:ascii="Times New Roman" w:hAnsi="Times New Roman"/>
          <w:sz w:val="24"/>
          <w:szCs w:val="24"/>
        </w:rPr>
      </w:pPr>
      <w:r>
        <w:rPr>
          <w:rFonts w:ascii="Times New Roman" w:hAnsi="Times New Roman"/>
          <w:sz w:val="24"/>
          <w:szCs w:val="24"/>
        </w:rPr>
        <w:t xml:space="preserve">Technology Ethics for Law Enforcement </w:t>
      </w:r>
    </w:p>
    <w:p w:rsidR="00D958A0" w:rsidRDefault="00D958A0" w:rsidP="00D958A0">
      <w:pPr>
        <w:spacing w:line="480" w:lineRule="auto"/>
        <w:jc w:val="center"/>
        <w:rPr>
          <w:rFonts w:ascii="Times New Roman" w:hAnsi="Times New Roman"/>
          <w:sz w:val="24"/>
          <w:szCs w:val="24"/>
        </w:rPr>
      </w:pPr>
      <w:r>
        <w:rPr>
          <w:rFonts w:ascii="Times New Roman" w:hAnsi="Times New Roman"/>
          <w:sz w:val="24"/>
          <w:szCs w:val="24"/>
        </w:rPr>
        <w:t>Name</w:t>
      </w:r>
    </w:p>
    <w:p w:rsidR="00D958A0" w:rsidRDefault="00D958A0" w:rsidP="00D958A0">
      <w:pPr>
        <w:spacing w:line="480" w:lineRule="auto"/>
        <w:jc w:val="center"/>
        <w:rPr>
          <w:rFonts w:ascii="Times New Roman" w:hAnsi="Times New Roman"/>
          <w:sz w:val="24"/>
          <w:szCs w:val="24"/>
        </w:rPr>
      </w:pPr>
      <w:r>
        <w:rPr>
          <w:rFonts w:ascii="Times New Roman" w:hAnsi="Times New Roman"/>
          <w:sz w:val="24"/>
          <w:szCs w:val="24"/>
        </w:rPr>
        <w:t>Instructor</w:t>
      </w:r>
    </w:p>
    <w:p w:rsidR="00D958A0" w:rsidRDefault="00D958A0" w:rsidP="00D958A0">
      <w:pPr>
        <w:spacing w:line="480" w:lineRule="auto"/>
        <w:jc w:val="center"/>
        <w:rPr>
          <w:rFonts w:ascii="Times New Roman" w:hAnsi="Times New Roman"/>
          <w:sz w:val="24"/>
          <w:szCs w:val="24"/>
        </w:rPr>
      </w:pPr>
      <w:r>
        <w:rPr>
          <w:rFonts w:ascii="Times New Roman" w:hAnsi="Times New Roman"/>
          <w:sz w:val="24"/>
          <w:szCs w:val="24"/>
        </w:rPr>
        <w:t>Course</w:t>
      </w:r>
    </w:p>
    <w:p w:rsidR="00D958A0" w:rsidRDefault="00D958A0" w:rsidP="00D958A0">
      <w:pPr>
        <w:spacing w:line="480" w:lineRule="auto"/>
        <w:jc w:val="center"/>
        <w:rPr>
          <w:rFonts w:ascii="Times New Roman" w:hAnsi="Times New Roman"/>
          <w:sz w:val="24"/>
          <w:szCs w:val="24"/>
        </w:rPr>
      </w:pPr>
      <w:r>
        <w:rPr>
          <w:rFonts w:ascii="Times New Roman" w:hAnsi="Times New Roman"/>
          <w:sz w:val="24"/>
          <w:szCs w:val="24"/>
        </w:rPr>
        <w:t>Date</w:t>
      </w:r>
    </w:p>
    <w:p w:rsidR="00D958A0" w:rsidRDefault="00D958A0" w:rsidP="00D958A0">
      <w:pPr>
        <w:spacing w:line="480" w:lineRule="auto"/>
        <w:jc w:val="center"/>
        <w:rPr>
          <w:rFonts w:ascii="Times New Roman" w:hAnsi="Times New Roman"/>
          <w:sz w:val="24"/>
          <w:szCs w:val="24"/>
        </w:rPr>
      </w:pPr>
    </w:p>
    <w:p w:rsidR="00D958A0" w:rsidRDefault="00D958A0" w:rsidP="00D958A0">
      <w:pPr>
        <w:spacing w:line="480" w:lineRule="auto"/>
        <w:rPr>
          <w:rFonts w:ascii="Times New Roman" w:hAnsi="Times New Roman"/>
          <w:sz w:val="24"/>
          <w:szCs w:val="24"/>
        </w:rPr>
      </w:pPr>
    </w:p>
    <w:p w:rsidR="00D958A0" w:rsidRDefault="00D958A0" w:rsidP="00D958A0">
      <w:pPr>
        <w:spacing w:line="480" w:lineRule="auto"/>
        <w:rPr>
          <w:rFonts w:ascii="Times New Roman" w:hAnsi="Times New Roman"/>
          <w:sz w:val="24"/>
          <w:szCs w:val="24"/>
        </w:rPr>
      </w:pPr>
    </w:p>
    <w:p w:rsidR="00D958A0" w:rsidRDefault="00D958A0" w:rsidP="00D958A0">
      <w:pPr>
        <w:spacing w:line="480" w:lineRule="auto"/>
        <w:rPr>
          <w:rFonts w:ascii="Times New Roman" w:hAnsi="Times New Roman"/>
          <w:sz w:val="24"/>
          <w:szCs w:val="24"/>
        </w:rPr>
      </w:pPr>
    </w:p>
    <w:p w:rsidR="00D958A0" w:rsidRDefault="00D958A0" w:rsidP="00D958A0">
      <w:pPr>
        <w:spacing w:line="480" w:lineRule="auto"/>
        <w:jc w:val="center"/>
        <w:rPr>
          <w:rFonts w:ascii="Times New Roman" w:hAnsi="Times New Roman"/>
          <w:b/>
          <w:sz w:val="24"/>
          <w:szCs w:val="24"/>
        </w:rPr>
      </w:pPr>
      <w:r>
        <w:rPr>
          <w:rFonts w:ascii="Times New Roman" w:hAnsi="Times New Roman"/>
          <w:b/>
          <w:sz w:val="24"/>
          <w:szCs w:val="24"/>
        </w:rPr>
        <w:t xml:space="preserve"> </w:t>
      </w:r>
    </w:p>
    <w:p w:rsidR="00D958A0" w:rsidRDefault="00D958A0" w:rsidP="00D958A0">
      <w:pPr>
        <w:spacing w:line="480" w:lineRule="auto"/>
        <w:rPr>
          <w:rFonts w:ascii="Times New Roman" w:hAnsi="Times New Roman"/>
          <w:b/>
          <w:sz w:val="24"/>
          <w:szCs w:val="24"/>
        </w:rPr>
      </w:pPr>
      <w:r>
        <w:rPr>
          <w:rFonts w:ascii="Times New Roman" w:hAnsi="Times New Roman"/>
          <w:b/>
          <w:sz w:val="24"/>
          <w:szCs w:val="24"/>
        </w:rPr>
        <w:tab/>
      </w:r>
    </w:p>
    <w:p w:rsidR="00D958A0" w:rsidRDefault="00D958A0" w:rsidP="00D958A0">
      <w:pPr>
        <w:spacing w:line="480" w:lineRule="auto"/>
        <w:rPr>
          <w:rFonts w:ascii="Times New Roman" w:hAnsi="Times New Roman"/>
          <w:b/>
          <w:sz w:val="24"/>
          <w:szCs w:val="24"/>
        </w:rPr>
      </w:pPr>
      <w:r>
        <w:rPr>
          <w:rFonts w:ascii="Times New Roman" w:hAnsi="Times New Roman"/>
          <w:sz w:val="24"/>
          <w:szCs w:val="24"/>
        </w:rPr>
        <w:lastRenderedPageBreak/>
        <w:tab/>
        <w:t>This article explores various issues of ethics and unethical traits involving enforcement law offices at all levels in regard to technology use. Effectively, technology has enhanced law enforcement to act in response more quickly for service calls, use non-compliance advanced tools, and internet usage to combat crime</w:t>
      </w:r>
      <w:r w:rsidRPr="00D958A0">
        <w:rPr>
          <w:rFonts w:ascii="Times New Roman" w:eastAsia="Times New Roman" w:hAnsi="Times New Roman"/>
          <w:sz w:val="24"/>
          <w:szCs w:val="24"/>
        </w:rPr>
        <w:t xml:space="preserve"> </w:t>
      </w:r>
      <w:r>
        <w:rPr>
          <w:rFonts w:ascii="Times New Roman" w:eastAsia="Times New Roman" w:hAnsi="Times New Roman"/>
          <w:sz w:val="24"/>
          <w:szCs w:val="24"/>
        </w:rPr>
        <w:t>(El-Ayouty 2002)</w:t>
      </w:r>
      <w:r>
        <w:rPr>
          <w:rFonts w:ascii="Times New Roman" w:hAnsi="Times New Roman"/>
          <w:sz w:val="24"/>
          <w:szCs w:val="24"/>
        </w:rPr>
        <w:t xml:space="preserve">. In the United States of America, delivering decisions that influences technology use by law enforcement officers pervades constitutional supplement by the courts. According to the Constitutional fourth Amendment ethical practices finds a basement. </w:t>
      </w:r>
    </w:p>
    <w:p w:rsidR="00D958A0" w:rsidRDefault="00D958A0" w:rsidP="00D958A0">
      <w:pPr>
        <w:spacing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Ethics refers to the ability to which an individual reaches a distinctive selection in either what is wrong and what is right. According to the article, a review affirms that law enforcement officers employ their prudence when the society gain prevails over the letter of the law. Laws and customs guide ethical values in reflecting to the society's behavior expectations despite of learning ethical issues during individual's childhood. Law enforcement always builds ethics foundation. Enforcement law officers use policies and laws to lead their professional behaviors. Technology is revealed throughout the everywhere in vehicles, weapons, and tactics that are particularly employed by the law enforcement. In every invention of a new tool, it comes along with its innate responsibility for the tool usage in an ethical way (</w:t>
      </w:r>
      <w:r>
        <w:rPr>
          <w:rFonts w:ascii="Times New Roman" w:eastAsia="Times New Roman" w:hAnsi="Times New Roman"/>
          <w:sz w:val="24"/>
          <w:szCs w:val="24"/>
        </w:rPr>
        <w:t>Miller, 2016)</w:t>
      </w:r>
      <w:r>
        <w:rPr>
          <w:rFonts w:ascii="Times New Roman" w:hAnsi="Times New Roman"/>
          <w:sz w:val="24"/>
          <w:szCs w:val="24"/>
        </w:rPr>
        <w:t xml:space="preserve">. </w:t>
      </w:r>
    </w:p>
    <w:p w:rsidR="00D958A0" w:rsidRDefault="00D958A0" w:rsidP="00D958A0">
      <w:pPr>
        <w:spacing w:line="480" w:lineRule="auto"/>
        <w:rPr>
          <w:rFonts w:ascii="Times New Roman" w:hAnsi="Times New Roman"/>
          <w:sz w:val="24"/>
          <w:szCs w:val="24"/>
        </w:rPr>
      </w:pPr>
      <w:r>
        <w:rPr>
          <w:rFonts w:ascii="Times New Roman" w:hAnsi="Times New Roman"/>
          <w:sz w:val="24"/>
          <w:szCs w:val="24"/>
        </w:rPr>
        <w:tab/>
        <w:t>One of the laws enforcement tools that are mostly used in ethical issues in the modern society is a semi-automatic pistol. The pistol that is engaged by law enforcement is significantly different in comparison to sidearm engaged in forty years ago. Oleoresin Capsicum spray referred to as OC is mostly used in the modern society to administer ethnic issues. A hand fifteen round semi-automatic gun replaced the older six shot revolver. For each of the law enforcement tools, they include special traits that the law officers must undergo training for appropriate and ethical use in the society (</w:t>
      </w:r>
      <w:r>
        <w:rPr>
          <w:rFonts w:ascii="Times New Roman" w:eastAsia="Times New Roman" w:hAnsi="Times New Roman"/>
          <w:sz w:val="24"/>
          <w:szCs w:val="24"/>
        </w:rPr>
        <w:t>El-Ayouty, 2000)</w:t>
      </w:r>
      <w:r>
        <w:rPr>
          <w:rFonts w:ascii="Times New Roman" w:hAnsi="Times New Roman"/>
          <w:sz w:val="24"/>
          <w:szCs w:val="24"/>
        </w:rPr>
        <w:t>.</w:t>
      </w:r>
    </w:p>
    <w:p w:rsidR="00D958A0" w:rsidRDefault="00D958A0" w:rsidP="00D958A0">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D958A0" w:rsidRDefault="00D958A0" w:rsidP="00D958A0">
      <w:pPr>
        <w:pBdr>
          <w:bottom w:val="single" w:sz="6" w:space="1" w:color="auto"/>
        </w:pBdr>
        <w:spacing w:after="0" w:line="480" w:lineRule="auto"/>
        <w:ind w:left="720" w:hanging="720"/>
        <w:jc w:val="center"/>
        <w:rPr>
          <w:rFonts w:ascii="Times New Roman" w:eastAsia="Times New Roman" w:hAnsi="Times New Roman"/>
          <w:vanish/>
          <w:sz w:val="24"/>
          <w:szCs w:val="24"/>
        </w:rPr>
      </w:pPr>
      <w:r>
        <w:rPr>
          <w:rFonts w:ascii="Times New Roman" w:eastAsia="Times New Roman" w:hAnsi="Times New Roman"/>
          <w:vanish/>
          <w:sz w:val="24"/>
          <w:szCs w:val="24"/>
        </w:rPr>
        <w:t>Top of Form</w:t>
      </w:r>
    </w:p>
    <w:p w:rsidR="00D958A0" w:rsidRDefault="00D958A0" w:rsidP="00D958A0">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 xml:space="preserve">Miller, S. (2016). </w:t>
      </w:r>
      <w:r>
        <w:rPr>
          <w:rFonts w:ascii="Times New Roman" w:eastAsia="Times New Roman" w:hAnsi="Times New Roman"/>
          <w:i/>
          <w:iCs/>
          <w:sz w:val="24"/>
          <w:szCs w:val="24"/>
        </w:rPr>
        <w:t>Police and enforcement ethics</w:t>
      </w:r>
      <w:r>
        <w:rPr>
          <w:rFonts w:ascii="Times New Roman" w:eastAsia="Times New Roman" w:hAnsi="Times New Roman"/>
          <w:sz w:val="24"/>
          <w:szCs w:val="24"/>
        </w:rPr>
        <w:t xml:space="preserve">. Place of publication not identified: Ashgate. </w:t>
      </w:r>
    </w:p>
    <w:p w:rsidR="00D958A0" w:rsidRDefault="00D958A0" w:rsidP="00D958A0">
      <w:pPr>
        <w:pBdr>
          <w:bottom w:val="single" w:sz="6" w:space="1" w:color="auto"/>
        </w:pBdr>
        <w:spacing w:after="0" w:line="480" w:lineRule="auto"/>
        <w:ind w:left="720" w:hanging="720"/>
        <w:jc w:val="center"/>
        <w:rPr>
          <w:rFonts w:ascii="Times New Roman" w:eastAsia="Times New Roman" w:hAnsi="Times New Roman"/>
          <w:vanish/>
          <w:sz w:val="24"/>
          <w:szCs w:val="24"/>
        </w:rPr>
      </w:pPr>
      <w:r>
        <w:rPr>
          <w:rFonts w:ascii="Times New Roman" w:eastAsia="Times New Roman" w:hAnsi="Times New Roman"/>
          <w:vanish/>
          <w:sz w:val="24"/>
          <w:szCs w:val="24"/>
        </w:rPr>
        <w:t>Top of Form</w:t>
      </w:r>
    </w:p>
    <w:p w:rsidR="00D958A0" w:rsidRDefault="00D958A0" w:rsidP="00D958A0">
      <w:pPr>
        <w:spacing w:after="0" w:line="480" w:lineRule="auto"/>
        <w:ind w:left="720" w:hanging="720"/>
        <w:rPr>
          <w:rFonts w:ascii="Times New Roman" w:eastAsia="Times New Roman" w:hAnsi="Times New Roman"/>
          <w:sz w:val="24"/>
          <w:szCs w:val="24"/>
        </w:rPr>
      </w:pPr>
      <w:r>
        <w:rPr>
          <w:rFonts w:ascii="Times New Roman" w:eastAsia="Times New Roman" w:hAnsi="Times New Roman"/>
          <w:sz w:val="24"/>
          <w:szCs w:val="24"/>
        </w:rPr>
        <w:t xml:space="preserve">El-Ayouty, Y. . (2000). </w:t>
      </w:r>
      <w:r>
        <w:rPr>
          <w:rFonts w:ascii="Times New Roman" w:eastAsia="Times New Roman" w:hAnsi="Times New Roman"/>
          <w:i/>
          <w:iCs/>
          <w:sz w:val="24"/>
          <w:szCs w:val="24"/>
        </w:rPr>
        <w:t>Government ethics and law enforcement: Toward global guidelines</w:t>
      </w:r>
      <w:r>
        <w:rPr>
          <w:rFonts w:ascii="Times New Roman" w:eastAsia="Times New Roman" w:hAnsi="Times New Roman"/>
          <w:sz w:val="24"/>
          <w:szCs w:val="24"/>
        </w:rPr>
        <w:t xml:space="preserve">. Westport, Conn. [u.a.: Praeger. </w:t>
      </w:r>
    </w:p>
    <w:p w:rsidR="00D958A0" w:rsidRDefault="00D958A0" w:rsidP="00D958A0">
      <w:pPr>
        <w:pBdr>
          <w:top w:val="single" w:sz="6" w:space="1" w:color="auto"/>
        </w:pBdr>
        <w:spacing w:after="0" w:line="480" w:lineRule="auto"/>
        <w:jc w:val="center"/>
        <w:rPr>
          <w:rFonts w:ascii="Times New Roman" w:eastAsia="Times New Roman" w:hAnsi="Times New Roman"/>
          <w:vanish/>
          <w:sz w:val="24"/>
          <w:szCs w:val="24"/>
        </w:rPr>
      </w:pPr>
      <w:r>
        <w:rPr>
          <w:rFonts w:ascii="Times New Roman" w:eastAsia="Times New Roman" w:hAnsi="Times New Roman"/>
          <w:vanish/>
          <w:sz w:val="24"/>
          <w:szCs w:val="24"/>
        </w:rPr>
        <w:t>Bottom of Form</w:t>
      </w:r>
    </w:p>
    <w:p w:rsidR="00D958A0" w:rsidRDefault="00D958A0" w:rsidP="00D958A0">
      <w:pPr>
        <w:pBdr>
          <w:top w:val="single" w:sz="6" w:space="1" w:color="auto"/>
        </w:pBdr>
        <w:spacing w:after="0" w:line="480" w:lineRule="auto"/>
        <w:jc w:val="center"/>
        <w:rPr>
          <w:rFonts w:ascii="Times New Roman" w:eastAsia="Times New Roman" w:hAnsi="Times New Roman"/>
          <w:vanish/>
          <w:sz w:val="24"/>
          <w:szCs w:val="24"/>
        </w:rPr>
      </w:pPr>
      <w:r>
        <w:rPr>
          <w:rFonts w:ascii="Times New Roman" w:eastAsia="Times New Roman" w:hAnsi="Times New Roman"/>
          <w:vanish/>
          <w:sz w:val="24"/>
          <w:szCs w:val="24"/>
        </w:rPr>
        <w:t>Bottom of Form</w:t>
      </w:r>
    </w:p>
    <w:p w:rsidR="00D958A0" w:rsidRDefault="00D958A0" w:rsidP="00D958A0">
      <w:pPr>
        <w:spacing w:line="480" w:lineRule="auto"/>
        <w:rPr>
          <w:rFonts w:ascii="Times New Roman" w:hAnsi="Times New Roman"/>
          <w:sz w:val="24"/>
          <w:szCs w:val="24"/>
        </w:rPr>
      </w:pPr>
    </w:p>
    <w:p w:rsidR="00D958A0" w:rsidRDefault="00D958A0" w:rsidP="00D958A0">
      <w:pPr>
        <w:spacing w:line="480" w:lineRule="auto"/>
        <w:rPr>
          <w:rFonts w:ascii="Times New Roman" w:eastAsia="Arial Unicode MS" w:hAnsi="Times New Roman"/>
          <w:color w:val="000000"/>
          <w:sz w:val="24"/>
          <w:szCs w:val="24"/>
          <w:shd w:val="clear" w:color="auto" w:fill="FFFFFF"/>
        </w:rPr>
      </w:pPr>
    </w:p>
    <w:p w:rsidR="005E32B8" w:rsidRDefault="005E32B8"/>
    <w:sectPr w:rsidR="005E32B8" w:rsidSect="00D958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858" w:rsidRDefault="00592858" w:rsidP="00D958A0">
      <w:pPr>
        <w:spacing w:after="0" w:line="240" w:lineRule="auto"/>
      </w:pPr>
      <w:r>
        <w:separator/>
      </w:r>
    </w:p>
  </w:endnote>
  <w:endnote w:type="continuationSeparator" w:id="1">
    <w:p w:rsidR="00592858" w:rsidRDefault="00592858" w:rsidP="00D958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858" w:rsidRDefault="00592858" w:rsidP="00D958A0">
      <w:pPr>
        <w:spacing w:after="0" w:line="240" w:lineRule="auto"/>
      </w:pPr>
      <w:r>
        <w:separator/>
      </w:r>
    </w:p>
  </w:footnote>
  <w:footnote w:type="continuationSeparator" w:id="1">
    <w:p w:rsidR="00592858" w:rsidRDefault="00592858" w:rsidP="00D958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05816"/>
      <w:docPartObj>
        <w:docPartGallery w:val="Page Numbers (Top of Page)"/>
        <w:docPartUnique/>
      </w:docPartObj>
    </w:sdtPr>
    <w:sdtContent>
      <w:p w:rsidR="00D958A0" w:rsidRPr="00D958A0" w:rsidRDefault="00D958A0">
        <w:pPr>
          <w:pStyle w:val="Header"/>
          <w:rPr>
            <w:rFonts w:ascii="Times New Roman" w:hAnsi="Times New Roman" w:cs="Times New Roman"/>
            <w:sz w:val="24"/>
            <w:szCs w:val="24"/>
          </w:rPr>
        </w:pPr>
        <w:r w:rsidRPr="00D958A0">
          <w:rPr>
            <w:rFonts w:ascii="Times New Roman" w:hAnsi="Times New Roman" w:cs="Times New Roman"/>
            <w:sz w:val="24"/>
            <w:szCs w:val="24"/>
          </w:rPr>
          <w:t>TECHNOLOGY ETHICS OF LAW ENFORCEMENT</w:t>
        </w:r>
        <w:r w:rsidRPr="00D958A0">
          <w:rPr>
            <w:rFonts w:ascii="Times New Roman" w:hAnsi="Times New Roman" w:cs="Times New Roman"/>
            <w:sz w:val="24"/>
            <w:szCs w:val="24"/>
          </w:rPr>
          <w:tab/>
        </w:r>
        <w:r w:rsidRPr="00D958A0">
          <w:rPr>
            <w:rFonts w:ascii="Times New Roman" w:hAnsi="Times New Roman" w:cs="Times New Roman"/>
            <w:sz w:val="24"/>
            <w:szCs w:val="24"/>
          </w:rPr>
          <w:fldChar w:fldCharType="begin"/>
        </w:r>
        <w:r w:rsidRPr="00D958A0">
          <w:rPr>
            <w:rFonts w:ascii="Times New Roman" w:hAnsi="Times New Roman" w:cs="Times New Roman"/>
            <w:sz w:val="24"/>
            <w:szCs w:val="24"/>
          </w:rPr>
          <w:instrText xml:space="preserve"> PAGE   \* MERGEFORMAT </w:instrText>
        </w:r>
        <w:r w:rsidRPr="00D958A0">
          <w:rPr>
            <w:rFonts w:ascii="Times New Roman" w:hAnsi="Times New Roman" w:cs="Times New Roman"/>
            <w:sz w:val="24"/>
            <w:szCs w:val="24"/>
          </w:rPr>
          <w:fldChar w:fldCharType="separate"/>
        </w:r>
        <w:r>
          <w:rPr>
            <w:rFonts w:ascii="Times New Roman" w:hAnsi="Times New Roman" w:cs="Times New Roman"/>
            <w:noProof/>
            <w:sz w:val="24"/>
            <w:szCs w:val="24"/>
          </w:rPr>
          <w:t>3</w:t>
        </w:r>
        <w:r w:rsidRPr="00D958A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A0" w:rsidRPr="00D958A0" w:rsidRDefault="00D958A0" w:rsidP="00D958A0">
    <w:pPr>
      <w:pStyle w:val="Header"/>
      <w:jc w:val="right"/>
      <w:rPr>
        <w:rFonts w:ascii="Times New Roman" w:hAnsi="Times New Roman" w:cs="Times New Roman"/>
        <w:sz w:val="24"/>
        <w:szCs w:val="24"/>
      </w:rPr>
    </w:pPr>
    <w:r w:rsidRPr="00D958A0">
      <w:rPr>
        <w:rFonts w:ascii="Times New Roman" w:hAnsi="Times New Roman" w:cs="Times New Roman"/>
        <w:sz w:val="24"/>
        <w:szCs w:val="24"/>
      </w:rPr>
      <w:t xml:space="preserve">Running head: </w:t>
    </w:r>
    <w:sdt>
      <w:sdtPr>
        <w:rPr>
          <w:rFonts w:ascii="Times New Roman" w:hAnsi="Times New Roman" w:cs="Times New Roman"/>
          <w:sz w:val="24"/>
          <w:szCs w:val="24"/>
        </w:rPr>
        <w:id w:val="18005797"/>
        <w:docPartObj>
          <w:docPartGallery w:val="Page Numbers (Top of Page)"/>
          <w:docPartUnique/>
        </w:docPartObj>
      </w:sdtPr>
      <w:sdtContent>
        <w:r w:rsidRPr="00D958A0">
          <w:rPr>
            <w:rFonts w:ascii="Times New Roman" w:hAnsi="Times New Roman" w:cs="Times New Roman"/>
            <w:sz w:val="24"/>
            <w:szCs w:val="24"/>
          </w:rPr>
          <w:t xml:space="preserve">TECHNOLOGY ETHICS OF LAW ENFORCEMENT </w:t>
        </w:r>
        <w:r w:rsidRPr="00D958A0">
          <w:rPr>
            <w:rFonts w:ascii="Times New Roman" w:hAnsi="Times New Roman" w:cs="Times New Roman"/>
            <w:sz w:val="24"/>
            <w:szCs w:val="24"/>
          </w:rPr>
          <w:tab/>
        </w:r>
        <w:r w:rsidRPr="00D958A0">
          <w:rPr>
            <w:rFonts w:ascii="Times New Roman" w:hAnsi="Times New Roman" w:cs="Times New Roman"/>
            <w:sz w:val="24"/>
            <w:szCs w:val="24"/>
          </w:rPr>
          <w:fldChar w:fldCharType="begin"/>
        </w:r>
        <w:r w:rsidRPr="00D958A0">
          <w:rPr>
            <w:rFonts w:ascii="Times New Roman" w:hAnsi="Times New Roman" w:cs="Times New Roman"/>
            <w:sz w:val="24"/>
            <w:szCs w:val="24"/>
          </w:rPr>
          <w:instrText xml:space="preserve"> PAGE   \* MERGEFORMAT </w:instrText>
        </w:r>
        <w:r w:rsidRPr="00D958A0">
          <w:rPr>
            <w:rFonts w:ascii="Times New Roman" w:hAnsi="Times New Roman" w:cs="Times New Roman"/>
            <w:sz w:val="24"/>
            <w:szCs w:val="24"/>
          </w:rPr>
          <w:fldChar w:fldCharType="separate"/>
        </w:r>
        <w:r>
          <w:rPr>
            <w:rFonts w:ascii="Times New Roman" w:hAnsi="Times New Roman" w:cs="Times New Roman"/>
            <w:noProof/>
            <w:sz w:val="24"/>
            <w:szCs w:val="24"/>
          </w:rPr>
          <w:t>1</w:t>
        </w:r>
        <w:r w:rsidRPr="00D958A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958A0"/>
    <w:rsid w:val="00592858"/>
    <w:rsid w:val="005E32B8"/>
    <w:rsid w:val="00D958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8A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8A0"/>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958A0"/>
  </w:style>
  <w:style w:type="paragraph" w:styleId="Footer">
    <w:name w:val="footer"/>
    <w:basedOn w:val="Normal"/>
    <w:link w:val="FooterChar"/>
    <w:uiPriority w:val="99"/>
    <w:semiHidden/>
    <w:unhideWhenUsed/>
    <w:rsid w:val="00D958A0"/>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semiHidden/>
    <w:rsid w:val="00D958A0"/>
  </w:style>
</w:styles>
</file>

<file path=word/webSettings.xml><?xml version="1.0" encoding="utf-8"?>
<w:webSettings xmlns:r="http://schemas.openxmlformats.org/officeDocument/2006/relationships" xmlns:w="http://schemas.openxmlformats.org/wordprocessingml/2006/main">
  <w:divs>
    <w:div w:id="128412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2017-11-09T18:40:00Z</dcterms:created>
  <dcterms:modified xsi:type="dcterms:W3CDTF">2017-11-09T18:44:00Z</dcterms:modified>
</cp:coreProperties>
</file>